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749F" w14:textId="77777777" w:rsidR="00BC676E" w:rsidRPr="0084491E" w:rsidRDefault="00BC676E" w:rsidP="007662EC">
      <w:pPr>
        <w:ind w:left="-540"/>
        <w:jc w:val="center"/>
        <w:rPr>
          <w:rFonts w:ascii="Calibri" w:hAnsi="Calibri"/>
          <w:i/>
        </w:rPr>
      </w:pPr>
      <w:r w:rsidRPr="0007785F">
        <w:rPr>
          <w:rFonts w:ascii="Calibri" w:hAnsi="Calibri"/>
          <w:i/>
          <w:sz w:val="22"/>
          <w:szCs w:val="22"/>
        </w:rPr>
        <w:t>Please indicate</w:t>
      </w:r>
      <w:r w:rsidR="00B641AF" w:rsidRPr="0007785F">
        <w:rPr>
          <w:rFonts w:ascii="Calibri" w:hAnsi="Calibri"/>
          <w:i/>
          <w:sz w:val="22"/>
          <w:szCs w:val="22"/>
        </w:rPr>
        <w:t xml:space="preserve"> </w:t>
      </w:r>
      <w:r w:rsidR="00DD1A9F" w:rsidRPr="0007785F">
        <w:rPr>
          <w:rFonts w:ascii="Calibri" w:hAnsi="Calibri"/>
          <w:i/>
          <w:sz w:val="22"/>
          <w:szCs w:val="22"/>
        </w:rPr>
        <w:t>priority</w:t>
      </w:r>
      <w:r w:rsidR="00B641AF" w:rsidRPr="0007785F">
        <w:rPr>
          <w:rFonts w:ascii="Calibri" w:hAnsi="Calibri"/>
          <w:i/>
          <w:sz w:val="22"/>
          <w:szCs w:val="22"/>
        </w:rPr>
        <w:t xml:space="preserve"> issues for future coastal management by checking the appropriate </w:t>
      </w:r>
      <w:r w:rsidR="007662EC" w:rsidRPr="0007785F">
        <w:rPr>
          <w:rFonts w:ascii="Calibri" w:hAnsi="Calibri"/>
          <w:i/>
          <w:sz w:val="22"/>
          <w:szCs w:val="22"/>
        </w:rPr>
        <w:t>c</w:t>
      </w:r>
      <w:r w:rsidR="00B641AF" w:rsidRPr="0007785F">
        <w:rPr>
          <w:rFonts w:ascii="Calibri" w:hAnsi="Calibri"/>
          <w:i/>
          <w:sz w:val="22"/>
          <w:szCs w:val="22"/>
        </w:rPr>
        <w:t>olumn</w:t>
      </w:r>
      <w:r w:rsidR="00427512" w:rsidRPr="0007785F">
        <w:rPr>
          <w:rFonts w:ascii="Calibri" w:hAnsi="Calibri"/>
          <w:i/>
          <w:sz w:val="22"/>
          <w:szCs w:val="22"/>
        </w:rPr>
        <w:t xml:space="preserve"> below</w:t>
      </w:r>
      <w:r w:rsidR="00B641AF" w:rsidRPr="0084491E">
        <w:rPr>
          <w:rFonts w:ascii="Calibri" w:hAnsi="Calibri"/>
          <w:i/>
        </w:rPr>
        <w:t>.</w:t>
      </w:r>
    </w:p>
    <w:p w14:paraId="5FE1D801" w14:textId="77777777" w:rsidR="00BC676E" w:rsidRPr="0084491E" w:rsidRDefault="00BC676E">
      <w:pPr>
        <w:rPr>
          <w:rFonts w:ascii="Calibri" w:hAnsi="Calibri"/>
        </w:rPr>
      </w:pPr>
    </w:p>
    <w:p w14:paraId="7628978F" w14:textId="331FD599" w:rsidR="00297432" w:rsidRPr="0084491E" w:rsidRDefault="00297432">
      <w:pPr>
        <w:rPr>
          <w:rFonts w:ascii="Calibri" w:hAnsi="Calibri"/>
          <w:b/>
        </w:rPr>
      </w:pPr>
      <w:r w:rsidRPr="0084491E">
        <w:rPr>
          <w:rFonts w:ascii="Calibri" w:hAnsi="Calibri"/>
        </w:rPr>
        <w:tab/>
      </w:r>
      <w:r w:rsidRPr="0084491E">
        <w:rPr>
          <w:rFonts w:ascii="Calibri" w:hAnsi="Calibri"/>
        </w:rPr>
        <w:tab/>
      </w:r>
      <w:r w:rsidRPr="0084491E">
        <w:rPr>
          <w:rFonts w:ascii="Calibri" w:hAnsi="Calibri"/>
        </w:rPr>
        <w:tab/>
      </w:r>
      <w:r w:rsidRPr="0084491E">
        <w:rPr>
          <w:rFonts w:ascii="Calibri" w:hAnsi="Calibri"/>
        </w:rPr>
        <w:tab/>
      </w:r>
      <w:r w:rsidRPr="0084491E">
        <w:rPr>
          <w:rFonts w:ascii="Calibri" w:hAnsi="Calibri"/>
        </w:rPr>
        <w:tab/>
      </w:r>
      <w:r w:rsidRPr="0084491E">
        <w:rPr>
          <w:rFonts w:ascii="Calibri" w:hAnsi="Calibri"/>
        </w:rPr>
        <w:tab/>
      </w:r>
      <w:r w:rsidRPr="0084491E">
        <w:rPr>
          <w:rFonts w:ascii="Calibri" w:hAnsi="Calibri"/>
        </w:rPr>
        <w:tab/>
        <w:t xml:space="preserve">            </w:t>
      </w:r>
      <w:r w:rsidR="007D02C5" w:rsidRPr="0084491E">
        <w:rPr>
          <w:rFonts w:ascii="Calibri" w:hAnsi="Calibri"/>
        </w:rPr>
        <w:tab/>
      </w:r>
      <w:r w:rsidR="00D330C9" w:rsidRPr="0084491E">
        <w:rPr>
          <w:rFonts w:ascii="Calibri" w:hAnsi="Calibri"/>
        </w:rPr>
        <w:tab/>
      </w:r>
      <w:r w:rsidR="0007785F">
        <w:rPr>
          <w:rFonts w:ascii="Calibri" w:hAnsi="Calibri"/>
        </w:rPr>
        <w:tab/>
        <w:t xml:space="preserve">          </w:t>
      </w:r>
      <w:r w:rsidRPr="0084491E">
        <w:rPr>
          <w:rFonts w:ascii="Calibri" w:hAnsi="Calibri"/>
          <w:b/>
        </w:rPr>
        <w:t>PRIORITY</w:t>
      </w:r>
    </w:p>
    <w:p w14:paraId="0E4B2E68" w14:textId="77777777" w:rsidR="00297432" w:rsidRPr="0084491E" w:rsidRDefault="00297432" w:rsidP="0084491E">
      <w:pPr>
        <w:ind w:left="1440" w:firstLine="720"/>
        <w:rPr>
          <w:rFonts w:ascii="Calibri" w:hAnsi="Calibri"/>
          <w:b/>
        </w:rPr>
      </w:pPr>
      <w:r w:rsidRPr="0084491E">
        <w:rPr>
          <w:rFonts w:ascii="Calibri" w:hAnsi="Calibri"/>
          <w:b/>
        </w:rPr>
        <w:t>ISSUE</w:t>
      </w:r>
      <w:r w:rsidRPr="0084491E">
        <w:rPr>
          <w:rFonts w:ascii="Calibri" w:hAnsi="Calibri"/>
          <w:b/>
        </w:rPr>
        <w:tab/>
      </w:r>
      <w:r w:rsidRPr="0084491E">
        <w:rPr>
          <w:rFonts w:ascii="Calibri" w:hAnsi="Calibri"/>
          <w:b/>
        </w:rPr>
        <w:tab/>
      </w:r>
      <w:r w:rsidRPr="0084491E">
        <w:rPr>
          <w:rFonts w:ascii="Calibri" w:hAnsi="Calibri"/>
          <w:b/>
        </w:rPr>
        <w:tab/>
      </w:r>
      <w:r w:rsidRPr="0084491E">
        <w:rPr>
          <w:rFonts w:ascii="Calibri" w:hAnsi="Calibri"/>
          <w:b/>
        </w:rPr>
        <w:tab/>
      </w:r>
      <w:r w:rsidRPr="0084491E">
        <w:rPr>
          <w:rFonts w:ascii="Calibri" w:hAnsi="Calibri"/>
          <w:b/>
        </w:rPr>
        <w:tab/>
      </w:r>
      <w:r w:rsidRPr="0084491E">
        <w:rPr>
          <w:rFonts w:ascii="Calibri" w:hAnsi="Calibri"/>
          <w:b/>
        </w:rPr>
        <w:tab/>
        <w:t xml:space="preserve">        </w:t>
      </w:r>
      <w:r w:rsidR="00D330C9" w:rsidRPr="0084491E">
        <w:rPr>
          <w:rFonts w:ascii="Calibri" w:hAnsi="Calibri"/>
          <w:b/>
        </w:rPr>
        <w:t xml:space="preserve"> </w:t>
      </w:r>
      <w:r w:rsidRPr="0084491E">
        <w:rPr>
          <w:rFonts w:ascii="Calibri" w:hAnsi="Calibri"/>
          <w:b/>
        </w:rPr>
        <w:t>High</w:t>
      </w:r>
      <w:r w:rsidR="007D02C5" w:rsidRPr="0084491E">
        <w:rPr>
          <w:rFonts w:ascii="Calibri" w:hAnsi="Calibri"/>
          <w:b/>
        </w:rPr>
        <w:t xml:space="preserve">    </w:t>
      </w:r>
      <w:r w:rsidR="00B641AF" w:rsidRPr="0084491E">
        <w:rPr>
          <w:rFonts w:ascii="Calibri" w:hAnsi="Calibri"/>
          <w:b/>
        </w:rPr>
        <w:t xml:space="preserve"> </w:t>
      </w:r>
      <w:r w:rsidR="006A416F">
        <w:rPr>
          <w:rFonts w:ascii="Calibri" w:hAnsi="Calibri"/>
          <w:b/>
        </w:rPr>
        <w:t xml:space="preserve">  </w:t>
      </w:r>
      <w:r w:rsidR="00B641AF" w:rsidRPr="0084491E">
        <w:rPr>
          <w:rFonts w:ascii="Calibri" w:hAnsi="Calibri"/>
          <w:b/>
        </w:rPr>
        <w:t xml:space="preserve">Medium       </w:t>
      </w:r>
      <w:r w:rsidRPr="0084491E">
        <w:rPr>
          <w:rFonts w:ascii="Calibri" w:hAnsi="Calibri"/>
          <w:b/>
        </w:rPr>
        <w:t>Low</w:t>
      </w:r>
    </w:p>
    <w:tbl>
      <w:tblPr>
        <w:tblStyle w:val="TableGrid"/>
        <w:tblW w:w="9900" w:type="dxa"/>
        <w:tblLook w:val="01E0" w:firstRow="1" w:lastRow="1" w:firstColumn="1" w:lastColumn="1" w:noHBand="0" w:noVBand="0"/>
      </w:tblPr>
      <w:tblGrid>
        <w:gridCol w:w="6840"/>
        <w:gridCol w:w="1020"/>
        <w:gridCol w:w="1020"/>
        <w:gridCol w:w="1020"/>
      </w:tblGrid>
      <w:tr w:rsidR="00297432" w:rsidRPr="00BC2C44" w14:paraId="45550C22" w14:textId="77777777" w:rsidTr="00BC2C44">
        <w:trPr>
          <w:trHeight w:val="685"/>
        </w:trPr>
        <w:tc>
          <w:tcPr>
            <w:tcW w:w="6840" w:type="dxa"/>
            <w:tcMar>
              <w:top w:w="115" w:type="dxa"/>
              <w:left w:w="115" w:type="dxa"/>
              <w:bottom w:w="115" w:type="dxa"/>
              <w:right w:w="115" w:type="dxa"/>
            </w:tcMar>
          </w:tcPr>
          <w:p w14:paraId="753FFD28" w14:textId="77777777" w:rsidR="00297432" w:rsidRPr="00BC2C44" w:rsidRDefault="007D02C5" w:rsidP="00D330C9">
            <w:pPr>
              <w:rPr>
                <w:rFonts w:ascii="Calibri" w:hAnsi="Calibri"/>
                <w:b/>
                <w:sz w:val="20"/>
                <w:szCs w:val="20"/>
              </w:rPr>
            </w:pPr>
            <w:r w:rsidRPr="00BC2C44">
              <w:rPr>
                <w:rFonts w:ascii="Calibri" w:hAnsi="Calibri"/>
                <w:b/>
                <w:sz w:val="20"/>
                <w:szCs w:val="20"/>
              </w:rPr>
              <w:t>Tidal Wetlands</w:t>
            </w:r>
          </w:p>
          <w:p w14:paraId="32DFDC45" w14:textId="77777777" w:rsidR="007D02C5" w:rsidRPr="00BC2C44" w:rsidRDefault="0084491E" w:rsidP="00D330C9">
            <w:pPr>
              <w:rPr>
                <w:rFonts w:ascii="Calibri" w:hAnsi="Calibri"/>
                <w:sz w:val="20"/>
                <w:szCs w:val="20"/>
              </w:rPr>
            </w:pPr>
            <w:r w:rsidRPr="00BC2C44">
              <w:rPr>
                <w:sz w:val="20"/>
                <w:szCs w:val="20"/>
              </w:rPr>
              <w:t>Protection, restoration, or enhancement of the existing coastal wetlands base, or creation of new coastal wetlands.</w:t>
            </w:r>
          </w:p>
        </w:tc>
        <w:tc>
          <w:tcPr>
            <w:tcW w:w="1020" w:type="dxa"/>
            <w:tcMar>
              <w:top w:w="115" w:type="dxa"/>
              <w:left w:w="115" w:type="dxa"/>
              <w:bottom w:w="115" w:type="dxa"/>
              <w:right w:w="115" w:type="dxa"/>
            </w:tcMar>
          </w:tcPr>
          <w:p w14:paraId="51121CE8" w14:textId="5E457443"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3EEBC1F4"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757C8707" w14:textId="77777777" w:rsidR="00297432" w:rsidRPr="00BC2C44" w:rsidRDefault="00297432" w:rsidP="00BC2C44">
            <w:pPr>
              <w:jc w:val="center"/>
              <w:rPr>
                <w:rFonts w:ascii="Calibri" w:hAnsi="Calibri"/>
                <w:sz w:val="20"/>
                <w:szCs w:val="20"/>
              </w:rPr>
            </w:pPr>
          </w:p>
        </w:tc>
      </w:tr>
      <w:tr w:rsidR="00297432" w:rsidRPr="00BC2C44" w14:paraId="191831F6" w14:textId="77777777" w:rsidTr="00BC2C44">
        <w:trPr>
          <w:trHeight w:val="1099"/>
        </w:trPr>
        <w:tc>
          <w:tcPr>
            <w:tcW w:w="6840" w:type="dxa"/>
            <w:tcMar>
              <w:top w:w="115" w:type="dxa"/>
              <w:left w:w="115" w:type="dxa"/>
              <w:bottom w:w="115" w:type="dxa"/>
              <w:right w:w="115" w:type="dxa"/>
            </w:tcMar>
          </w:tcPr>
          <w:p w14:paraId="6ABF401A" w14:textId="77777777" w:rsidR="00297432" w:rsidRPr="00BC2C44" w:rsidRDefault="007D02C5" w:rsidP="00D330C9">
            <w:pPr>
              <w:rPr>
                <w:rFonts w:ascii="Calibri" w:hAnsi="Calibri"/>
                <w:b/>
                <w:sz w:val="20"/>
                <w:szCs w:val="20"/>
              </w:rPr>
            </w:pPr>
            <w:r w:rsidRPr="00BC2C44">
              <w:rPr>
                <w:rFonts w:ascii="Calibri" w:hAnsi="Calibri"/>
                <w:b/>
                <w:sz w:val="20"/>
                <w:szCs w:val="20"/>
              </w:rPr>
              <w:t>Coastal Hazard Areas</w:t>
            </w:r>
          </w:p>
          <w:p w14:paraId="460B17C9" w14:textId="77777777" w:rsidR="007D02C5" w:rsidRPr="00BC2C44" w:rsidRDefault="0084491E" w:rsidP="0084491E">
            <w:pPr>
              <w:rPr>
                <w:rFonts w:ascii="Calibri" w:hAnsi="Calibri"/>
                <w:sz w:val="20"/>
                <w:szCs w:val="20"/>
              </w:rPr>
            </w:pPr>
            <w:r w:rsidRPr="00BC2C44">
              <w:rPr>
                <w:bCs/>
                <w:sz w:val="20"/>
                <w:szCs w:val="20"/>
              </w:rPr>
              <w:t>Prevent or significantly reduce threats to life and property by eliminating development and redevelopment in high-hazard areas, managing development in other hazard areas, and anticipating and managing the effects of potential sea level rise.</w:t>
            </w:r>
          </w:p>
        </w:tc>
        <w:tc>
          <w:tcPr>
            <w:tcW w:w="1020" w:type="dxa"/>
            <w:tcMar>
              <w:top w:w="115" w:type="dxa"/>
              <w:left w:w="115" w:type="dxa"/>
              <w:bottom w:w="115" w:type="dxa"/>
              <w:right w:w="115" w:type="dxa"/>
            </w:tcMar>
          </w:tcPr>
          <w:p w14:paraId="329C5AE7"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33582470"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577AB254" w14:textId="77777777" w:rsidR="00297432" w:rsidRPr="00BC2C44" w:rsidRDefault="00297432" w:rsidP="00BC2C44">
            <w:pPr>
              <w:jc w:val="center"/>
              <w:rPr>
                <w:rFonts w:ascii="Calibri" w:hAnsi="Calibri"/>
                <w:sz w:val="20"/>
                <w:szCs w:val="20"/>
              </w:rPr>
            </w:pPr>
          </w:p>
        </w:tc>
      </w:tr>
      <w:tr w:rsidR="00297432" w:rsidRPr="00BC2C44" w14:paraId="4AAD65D4" w14:textId="77777777" w:rsidTr="00BC2C44">
        <w:trPr>
          <w:trHeight w:val="872"/>
        </w:trPr>
        <w:tc>
          <w:tcPr>
            <w:tcW w:w="6840" w:type="dxa"/>
            <w:tcMar>
              <w:top w:w="115" w:type="dxa"/>
              <w:left w:w="115" w:type="dxa"/>
              <w:bottom w:w="115" w:type="dxa"/>
              <w:right w:w="115" w:type="dxa"/>
            </w:tcMar>
          </w:tcPr>
          <w:p w14:paraId="50415DFE" w14:textId="77777777" w:rsidR="00297432" w:rsidRPr="00BC2C44" w:rsidRDefault="006D2CED" w:rsidP="00D330C9">
            <w:pPr>
              <w:rPr>
                <w:rFonts w:ascii="Calibri" w:hAnsi="Calibri"/>
                <w:b/>
                <w:sz w:val="20"/>
                <w:szCs w:val="20"/>
              </w:rPr>
            </w:pPr>
            <w:r w:rsidRPr="00BC2C44">
              <w:rPr>
                <w:rFonts w:ascii="Calibri" w:hAnsi="Calibri"/>
                <w:b/>
                <w:sz w:val="20"/>
                <w:szCs w:val="20"/>
              </w:rPr>
              <w:t>Public Access</w:t>
            </w:r>
          </w:p>
          <w:p w14:paraId="76BFB8E1" w14:textId="77777777" w:rsidR="006D2CED" w:rsidRPr="00BC2C44" w:rsidRDefault="0084491E" w:rsidP="00D330C9">
            <w:pPr>
              <w:rPr>
                <w:rFonts w:ascii="Calibri" w:hAnsi="Calibri"/>
                <w:sz w:val="20"/>
                <w:szCs w:val="20"/>
              </w:rPr>
            </w:pPr>
            <w:r w:rsidRPr="00BC2C44">
              <w:rPr>
                <w:bCs/>
                <w:sz w:val="20"/>
                <w:szCs w:val="20"/>
              </w:rPr>
              <w:t>Attain increased opportunities for public access, taking into account current and future public access needs, to coastal areas of recreational, historical, aesthetic, ecological, or cultural value</w:t>
            </w:r>
            <w:r w:rsidRPr="00BC2C44">
              <w:rPr>
                <w:sz w:val="20"/>
                <w:szCs w:val="20"/>
              </w:rPr>
              <w:t>.</w:t>
            </w:r>
          </w:p>
        </w:tc>
        <w:tc>
          <w:tcPr>
            <w:tcW w:w="1020" w:type="dxa"/>
            <w:tcMar>
              <w:top w:w="115" w:type="dxa"/>
              <w:left w:w="115" w:type="dxa"/>
              <w:bottom w:w="115" w:type="dxa"/>
              <w:right w:w="115" w:type="dxa"/>
            </w:tcMar>
          </w:tcPr>
          <w:p w14:paraId="34248740"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7865714C"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66B862A6" w14:textId="77777777" w:rsidR="00297432" w:rsidRPr="00BC2C44" w:rsidRDefault="00297432" w:rsidP="00BC2C44">
            <w:pPr>
              <w:jc w:val="center"/>
              <w:rPr>
                <w:rFonts w:ascii="Calibri" w:hAnsi="Calibri"/>
                <w:sz w:val="20"/>
                <w:szCs w:val="20"/>
              </w:rPr>
            </w:pPr>
          </w:p>
        </w:tc>
      </w:tr>
      <w:tr w:rsidR="00297432" w:rsidRPr="00BC2C44" w14:paraId="78C4C483" w14:textId="77777777" w:rsidTr="00BC2C44">
        <w:trPr>
          <w:trHeight w:val="766"/>
        </w:trPr>
        <w:tc>
          <w:tcPr>
            <w:tcW w:w="6840" w:type="dxa"/>
            <w:tcMar>
              <w:top w:w="115" w:type="dxa"/>
              <w:left w:w="115" w:type="dxa"/>
              <w:bottom w:w="115" w:type="dxa"/>
              <w:right w:w="115" w:type="dxa"/>
            </w:tcMar>
          </w:tcPr>
          <w:p w14:paraId="79284297" w14:textId="77777777" w:rsidR="00297432" w:rsidRPr="00BC2C44" w:rsidRDefault="006D2CED" w:rsidP="00D330C9">
            <w:pPr>
              <w:rPr>
                <w:rFonts w:ascii="Calibri" w:hAnsi="Calibri"/>
                <w:b/>
                <w:sz w:val="20"/>
                <w:szCs w:val="20"/>
              </w:rPr>
            </w:pPr>
            <w:r w:rsidRPr="00BC2C44">
              <w:rPr>
                <w:rFonts w:ascii="Calibri" w:hAnsi="Calibri"/>
                <w:b/>
                <w:sz w:val="20"/>
                <w:szCs w:val="20"/>
              </w:rPr>
              <w:t>Marine Debris</w:t>
            </w:r>
          </w:p>
          <w:p w14:paraId="188F8D20" w14:textId="77777777" w:rsidR="006D2CED" w:rsidRPr="00BC2C44" w:rsidRDefault="0084491E" w:rsidP="00D330C9">
            <w:pPr>
              <w:rPr>
                <w:rFonts w:ascii="Calibri" w:hAnsi="Calibri"/>
                <w:sz w:val="20"/>
                <w:szCs w:val="20"/>
              </w:rPr>
            </w:pPr>
            <w:r w:rsidRPr="00BC2C44">
              <w:rPr>
                <w:bCs/>
                <w:sz w:val="20"/>
                <w:szCs w:val="20"/>
              </w:rPr>
              <w:t>Reducing marine debris entering the nation’s coastal and ocean environment by managing uses and activities that contribute to the entry of such debris.</w:t>
            </w:r>
          </w:p>
        </w:tc>
        <w:tc>
          <w:tcPr>
            <w:tcW w:w="1020" w:type="dxa"/>
            <w:tcMar>
              <w:top w:w="115" w:type="dxa"/>
              <w:left w:w="115" w:type="dxa"/>
              <w:bottom w:w="115" w:type="dxa"/>
              <w:right w:w="115" w:type="dxa"/>
            </w:tcMar>
          </w:tcPr>
          <w:p w14:paraId="5625B840"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001A4EDD"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0C501F13" w14:textId="77777777" w:rsidR="00297432" w:rsidRPr="00BC2C44" w:rsidRDefault="00297432" w:rsidP="00BC2C44">
            <w:pPr>
              <w:jc w:val="center"/>
              <w:rPr>
                <w:rFonts w:ascii="Calibri" w:hAnsi="Calibri"/>
                <w:sz w:val="20"/>
                <w:szCs w:val="20"/>
              </w:rPr>
            </w:pPr>
          </w:p>
        </w:tc>
      </w:tr>
      <w:tr w:rsidR="00297432" w:rsidRPr="00BC2C44" w14:paraId="39F82E9A" w14:textId="77777777" w:rsidTr="00BC2C44">
        <w:trPr>
          <w:trHeight w:val="890"/>
        </w:trPr>
        <w:tc>
          <w:tcPr>
            <w:tcW w:w="6840" w:type="dxa"/>
            <w:tcMar>
              <w:top w:w="115" w:type="dxa"/>
              <w:left w:w="115" w:type="dxa"/>
              <w:bottom w:w="115" w:type="dxa"/>
              <w:right w:w="115" w:type="dxa"/>
            </w:tcMar>
          </w:tcPr>
          <w:p w14:paraId="2FB3CF0A" w14:textId="77777777" w:rsidR="00297432" w:rsidRPr="00BC2C44" w:rsidRDefault="00395624" w:rsidP="00D330C9">
            <w:pPr>
              <w:rPr>
                <w:rFonts w:ascii="Calibri" w:hAnsi="Calibri"/>
                <w:b/>
                <w:sz w:val="20"/>
                <w:szCs w:val="20"/>
              </w:rPr>
            </w:pPr>
            <w:r w:rsidRPr="00BC2C44">
              <w:rPr>
                <w:rFonts w:ascii="Calibri" w:hAnsi="Calibri"/>
                <w:b/>
                <w:sz w:val="20"/>
                <w:szCs w:val="20"/>
              </w:rPr>
              <w:t>Cumulative and Secondary Impacts</w:t>
            </w:r>
          </w:p>
          <w:p w14:paraId="201A8E1F" w14:textId="77777777" w:rsidR="00395624" w:rsidRPr="00BC2C44" w:rsidRDefault="0084491E" w:rsidP="00D330C9">
            <w:pPr>
              <w:rPr>
                <w:rFonts w:ascii="Calibri" w:hAnsi="Calibri"/>
                <w:sz w:val="20"/>
                <w:szCs w:val="20"/>
              </w:rPr>
            </w:pPr>
            <w:r w:rsidRPr="00BC2C44">
              <w:rPr>
                <w:sz w:val="20"/>
                <w:szCs w:val="20"/>
              </w:rPr>
              <w:t>Development and adoption of procedures to assess, consider, and control cumulative and secondary impacts of coastal growth and development, including the collective effect on various individual uses or activities on coastal resources, such as coastal wetlands and fishery resources.</w:t>
            </w:r>
          </w:p>
        </w:tc>
        <w:tc>
          <w:tcPr>
            <w:tcW w:w="1020" w:type="dxa"/>
            <w:tcMar>
              <w:top w:w="115" w:type="dxa"/>
              <w:left w:w="115" w:type="dxa"/>
              <w:bottom w:w="115" w:type="dxa"/>
              <w:right w:w="115" w:type="dxa"/>
            </w:tcMar>
          </w:tcPr>
          <w:p w14:paraId="35CB0CC9"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49B64679"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70BA666C" w14:textId="77777777" w:rsidR="00297432" w:rsidRPr="00BC2C44" w:rsidRDefault="00297432" w:rsidP="00BC2C44">
            <w:pPr>
              <w:jc w:val="center"/>
              <w:rPr>
                <w:rFonts w:ascii="Calibri" w:hAnsi="Calibri"/>
                <w:sz w:val="20"/>
                <w:szCs w:val="20"/>
              </w:rPr>
            </w:pPr>
          </w:p>
        </w:tc>
      </w:tr>
      <w:tr w:rsidR="00297432" w:rsidRPr="00BC2C44" w14:paraId="309AF5C8" w14:textId="77777777" w:rsidTr="00BC2C44">
        <w:trPr>
          <w:trHeight w:val="694"/>
        </w:trPr>
        <w:tc>
          <w:tcPr>
            <w:tcW w:w="6840" w:type="dxa"/>
            <w:tcMar>
              <w:top w:w="115" w:type="dxa"/>
              <w:left w:w="115" w:type="dxa"/>
              <w:bottom w:w="115" w:type="dxa"/>
              <w:right w:w="115" w:type="dxa"/>
            </w:tcMar>
          </w:tcPr>
          <w:p w14:paraId="01209D0C" w14:textId="77777777" w:rsidR="00297432" w:rsidRPr="00BC2C44" w:rsidRDefault="00395624" w:rsidP="00D330C9">
            <w:pPr>
              <w:rPr>
                <w:rFonts w:ascii="Calibri" w:hAnsi="Calibri"/>
                <w:b/>
                <w:sz w:val="20"/>
                <w:szCs w:val="20"/>
              </w:rPr>
            </w:pPr>
            <w:r w:rsidRPr="00BC2C44">
              <w:rPr>
                <w:rFonts w:ascii="Calibri" w:hAnsi="Calibri"/>
                <w:b/>
                <w:sz w:val="20"/>
                <w:szCs w:val="20"/>
              </w:rPr>
              <w:t>Special Area Management Planning</w:t>
            </w:r>
          </w:p>
          <w:p w14:paraId="5B357354" w14:textId="77777777" w:rsidR="00395624" w:rsidRPr="00BC2C44" w:rsidRDefault="0084491E" w:rsidP="00D330C9">
            <w:pPr>
              <w:rPr>
                <w:rFonts w:ascii="Calibri" w:hAnsi="Calibri"/>
                <w:sz w:val="20"/>
                <w:szCs w:val="20"/>
              </w:rPr>
            </w:pPr>
            <w:r w:rsidRPr="00BC2C44">
              <w:rPr>
                <w:bCs/>
                <w:sz w:val="20"/>
                <w:szCs w:val="20"/>
              </w:rPr>
              <w:t>Preparing and implementing special area management plans for important coastal areas.</w:t>
            </w:r>
          </w:p>
        </w:tc>
        <w:tc>
          <w:tcPr>
            <w:tcW w:w="1020" w:type="dxa"/>
            <w:tcMar>
              <w:top w:w="115" w:type="dxa"/>
              <w:left w:w="115" w:type="dxa"/>
              <w:bottom w:w="115" w:type="dxa"/>
              <w:right w:w="115" w:type="dxa"/>
            </w:tcMar>
          </w:tcPr>
          <w:p w14:paraId="2C965089"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1D9C4FBE"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10ABF9CD" w14:textId="77777777" w:rsidR="00297432" w:rsidRPr="00BC2C44" w:rsidRDefault="00297432" w:rsidP="00BC2C44">
            <w:pPr>
              <w:jc w:val="center"/>
              <w:rPr>
                <w:rFonts w:ascii="Calibri" w:hAnsi="Calibri"/>
                <w:sz w:val="20"/>
                <w:szCs w:val="20"/>
              </w:rPr>
            </w:pPr>
          </w:p>
        </w:tc>
      </w:tr>
      <w:tr w:rsidR="00297432" w:rsidRPr="00BC2C44" w14:paraId="6C801AEA" w14:textId="77777777" w:rsidTr="00BC2C44">
        <w:trPr>
          <w:trHeight w:val="469"/>
        </w:trPr>
        <w:tc>
          <w:tcPr>
            <w:tcW w:w="6840" w:type="dxa"/>
            <w:tcMar>
              <w:top w:w="115" w:type="dxa"/>
              <w:left w:w="115" w:type="dxa"/>
              <w:bottom w:w="115" w:type="dxa"/>
              <w:right w:w="115" w:type="dxa"/>
            </w:tcMar>
          </w:tcPr>
          <w:p w14:paraId="43D3B7FF" w14:textId="77777777" w:rsidR="00297432" w:rsidRPr="00BC2C44" w:rsidRDefault="007B7278" w:rsidP="00D330C9">
            <w:pPr>
              <w:rPr>
                <w:rFonts w:ascii="Calibri" w:hAnsi="Calibri"/>
                <w:b/>
                <w:sz w:val="20"/>
                <w:szCs w:val="20"/>
              </w:rPr>
            </w:pPr>
            <w:r w:rsidRPr="00BC2C44">
              <w:rPr>
                <w:rFonts w:ascii="Calibri" w:hAnsi="Calibri"/>
                <w:b/>
                <w:sz w:val="20"/>
                <w:szCs w:val="20"/>
              </w:rPr>
              <w:t>Ocean Resources</w:t>
            </w:r>
          </w:p>
          <w:p w14:paraId="2C469046" w14:textId="77777777" w:rsidR="007B7278" w:rsidRPr="00BC2C44" w:rsidRDefault="0084491E" w:rsidP="0084491E">
            <w:pPr>
              <w:rPr>
                <w:rFonts w:ascii="Calibri" w:hAnsi="Calibri"/>
                <w:sz w:val="20"/>
                <w:szCs w:val="20"/>
              </w:rPr>
            </w:pPr>
            <w:r w:rsidRPr="00BC2C44">
              <w:rPr>
                <w:bCs/>
                <w:sz w:val="20"/>
                <w:szCs w:val="20"/>
              </w:rPr>
              <w:t>Planning for the use of ocean resources</w:t>
            </w:r>
            <w:r w:rsidRPr="00BC2C44">
              <w:rPr>
                <w:sz w:val="20"/>
                <w:szCs w:val="20"/>
              </w:rPr>
              <w:t>.</w:t>
            </w:r>
          </w:p>
        </w:tc>
        <w:tc>
          <w:tcPr>
            <w:tcW w:w="1020" w:type="dxa"/>
            <w:tcMar>
              <w:top w:w="115" w:type="dxa"/>
              <w:left w:w="115" w:type="dxa"/>
              <w:bottom w:w="115" w:type="dxa"/>
              <w:right w:w="115" w:type="dxa"/>
            </w:tcMar>
          </w:tcPr>
          <w:p w14:paraId="2A1990B8"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31D19AAB"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512751F6" w14:textId="77777777" w:rsidR="00297432" w:rsidRPr="00BC2C44" w:rsidRDefault="00297432" w:rsidP="00BC2C44">
            <w:pPr>
              <w:jc w:val="center"/>
              <w:rPr>
                <w:rFonts w:ascii="Calibri" w:hAnsi="Calibri"/>
                <w:sz w:val="20"/>
                <w:szCs w:val="20"/>
              </w:rPr>
            </w:pPr>
          </w:p>
        </w:tc>
      </w:tr>
      <w:tr w:rsidR="00297432" w:rsidRPr="00BC2C44" w14:paraId="5C7F3D02" w14:textId="77777777" w:rsidTr="00BC2C44">
        <w:trPr>
          <w:trHeight w:val="928"/>
        </w:trPr>
        <w:tc>
          <w:tcPr>
            <w:tcW w:w="6840" w:type="dxa"/>
            <w:tcMar>
              <w:top w:w="115" w:type="dxa"/>
              <w:left w:w="115" w:type="dxa"/>
              <w:bottom w:w="115" w:type="dxa"/>
              <w:right w:w="115" w:type="dxa"/>
            </w:tcMar>
          </w:tcPr>
          <w:p w14:paraId="099566F7" w14:textId="77777777" w:rsidR="00297432" w:rsidRPr="00BC2C44" w:rsidRDefault="007B7278" w:rsidP="00D330C9">
            <w:pPr>
              <w:rPr>
                <w:rFonts w:ascii="Calibri" w:hAnsi="Calibri"/>
                <w:b/>
                <w:sz w:val="20"/>
                <w:szCs w:val="20"/>
              </w:rPr>
            </w:pPr>
            <w:r w:rsidRPr="00BC2C44">
              <w:rPr>
                <w:rFonts w:ascii="Calibri" w:hAnsi="Calibri"/>
                <w:b/>
                <w:sz w:val="20"/>
                <w:szCs w:val="20"/>
              </w:rPr>
              <w:t>Energy and Government Facility Siting</w:t>
            </w:r>
          </w:p>
          <w:p w14:paraId="439BD132" w14:textId="77777777" w:rsidR="007B7278" w:rsidRPr="00BC2C44" w:rsidRDefault="0084491E" w:rsidP="00D330C9">
            <w:pPr>
              <w:rPr>
                <w:rFonts w:ascii="Calibri" w:hAnsi="Calibri"/>
                <w:sz w:val="20"/>
                <w:szCs w:val="20"/>
              </w:rPr>
            </w:pPr>
            <w:r w:rsidRPr="00BC2C44">
              <w:rPr>
                <w:sz w:val="20"/>
                <w:szCs w:val="20"/>
              </w:rPr>
              <w:t>Adoption of procedures and enforceable policies to help facilitate the siting of energy facilities and Government facilities and energy-related activities and Government activities which may be of greater than local significance.</w:t>
            </w:r>
          </w:p>
        </w:tc>
        <w:tc>
          <w:tcPr>
            <w:tcW w:w="1020" w:type="dxa"/>
            <w:tcMar>
              <w:top w:w="115" w:type="dxa"/>
              <w:left w:w="115" w:type="dxa"/>
              <w:bottom w:w="115" w:type="dxa"/>
              <w:right w:w="115" w:type="dxa"/>
            </w:tcMar>
          </w:tcPr>
          <w:p w14:paraId="4BB53F3C"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0347B2FF"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70AA9E13" w14:textId="77777777" w:rsidR="00297432" w:rsidRPr="00BC2C44" w:rsidRDefault="00297432" w:rsidP="00BC2C44">
            <w:pPr>
              <w:jc w:val="center"/>
              <w:rPr>
                <w:rFonts w:ascii="Calibri" w:hAnsi="Calibri"/>
                <w:sz w:val="20"/>
                <w:szCs w:val="20"/>
              </w:rPr>
            </w:pPr>
          </w:p>
        </w:tc>
      </w:tr>
      <w:tr w:rsidR="00297432" w:rsidRPr="00BC2C44" w14:paraId="2F30C3BA" w14:textId="77777777" w:rsidTr="00BC2C44">
        <w:trPr>
          <w:trHeight w:val="1018"/>
        </w:trPr>
        <w:tc>
          <w:tcPr>
            <w:tcW w:w="6840" w:type="dxa"/>
            <w:tcMar>
              <w:top w:w="115" w:type="dxa"/>
              <w:left w:w="115" w:type="dxa"/>
              <w:bottom w:w="115" w:type="dxa"/>
              <w:right w:w="115" w:type="dxa"/>
            </w:tcMar>
          </w:tcPr>
          <w:p w14:paraId="18545B1B" w14:textId="77777777" w:rsidR="00297432" w:rsidRPr="00BC2C44" w:rsidRDefault="007B7278" w:rsidP="00D330C9">
            <w:pPr>
              <w:rPr>
                <w:rFonts w:ascii="Calibri" w:hAnsi="Calibri"/>
                <w:b/>
                <w:sz w:val="20"/>
                <w:szCs w:val="20"/>
              </w:rPr>
            </w:pPr>
            <w:r w:rsidRPr="00BC2C44">
              <w:rPr>
                <w:rFonts w:ascii="Calibri" w:hAnsi="Calibri"/>
                <w:b/>
                <w:sz w:val="20"/>
                <w:szCs w:val="20"/>
              </w:rPr>
              <w:t>Aquaculture</w:t>
            </w:r>
          </w:p>
          <w:p w14:paraId="7737EB6E" w14:textId="77777777" w:rsidR="007B7278" w:rsidRPr="00BC2C44" w:rsidRDefault="0084491E" w:rsidP="00D330C9">
            <w:pPr>
              <w:rPr>
                <w:rFonts w:ascii="Calibri" w:hAnsi="Calibri"/>
                <w:sz w:val="20"/>
                <w:szCs w:val="20"/>
              </w:rPr>
            </w:pPr>
            <w:r w:rsidRPr="00BC2C44">
              <w:rPr>
                <w:bCs/>
                <w:sz w:val="20"/>
                <w:szCs w:val="20"/>
              </w:rPr>
              <w:t>Adoption of procedures and policies to evaluate and facilitate the siting of public and private aquaculture facilities in the coastal zone, which will enable states to formulate, administer, and implement strategic plans for marine aquaculture.</w:t>
            </w:r>
          </w:p>
        </w:tc>
        <w:tc>
          <w:tcPr>
            <w:tcW w:w="1020" w:type="dxa"/>
            <w:tcMar>
              <w:top w:w="115" w:type="dxa"/>
              <w:left w:w="115" w:type="dxa"/>
              <w:bottom w:w="115" w:type="dxa"/>
              <w:right w:w="115" w:type="dxa"/>
            </w:tcMar>
          </w:tcPr>
          <w:p w14:paraId="374FC5E2"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0A6750BD"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389109C6" w14:textId="77777777" w:rsidR="00297432" w:rsidRPr="00BC2C44" w:rsidRDefault="00297432" w:rsidP="00BC2C44">
            <w:pPr>
              <w:jc w:val="center"/>
              <w:rPr>
                <w:rFonts w:ascii="Calibri" w:hAnsi="Calibri"/>
                <w:sz w:val="20"/>
                <w:szCs w:val="20"/>
              </w:rPr>
            </w:pPr>
          </w:p>
        </w:tc>
      </w:tr>
      <w:tr w:rsidR="00297432" w:rsidRPr="00BC2C44" w14:paraId="125DA72C" w14:textId="77777777" w:rsidTr="00BC2C44">
        <w:trPr>
          <w:trHeight w:val="1828"/>
        </w:trPr>
        <w:tc>
          <w:tcPr>
            <w:tcW w:w="6840" w:type="dxa"/>
            <w:tcMar>
              <w:top w:w="115" w:type="dxa"/>
              <w:left w:w="115" w:type="dxa"/>
              <w:bottom w:w="115" w:type="dxa"/>
              <w:right w:w="115" w:type="dxa"/>
            </w:tcMar>
          </w:tcPr>
          <w:p w14:paraId="7CD18564" w14:textId="77777777" w:rsidR="00297432" w:rsidRPr="00BC2C44" w:rsidRDefault="006368F1" w:rsidP="00D330C9">
            <w:pPr>
              <w:rPr>
                <w:rFonts w:ascii="Calibri" w:hAnsi="Calibri"/>
                <w:b/>
                <w:sz w:val="20"/>
                <w:szCs w:val="20"/>
              </w:rPr>
            </w:pPr>
            <w:r w:rsidRPr="00BC2C44">
              <w:rPr>
                <w:rFonts w:ascii="Calibri" w:hAnsi="Calibri"/>
                <w:b/>
                <w:sz w:val="20"/>
                <w:szCs w:val="20"/>
              </w:rPr>
              <w:t>Other</w:t>
            </w:r>
          </w:p>
          <w:p w14:paraId="0CF750D5" w14:textId="77777777" w:rsidR="006368F1" w:rsidRPr="00BC2C44" w:rsidRDefault="006368F1" w:rsidP="00D330C9">
            <w:pPr>
              <w:rPr>
                <w:rFonts w:ascii="Calibri" w:hAnsi="Calibri"/>
                <w:sz w:val="20"/>
                <w:szCs w:val="20"/>
              </w:rPr>
            </w:pPr>
            <w:r w:rsidRPr="00BC2C44">
              <w:rPr>
                <w:rFonts w:ascii="Calibri" w:hAnsi="Calibri"/>
                <w:sz w:val="20"/>
                <w:szCs w:val="20"/>
              </w:rPr>
              <w:t>Please use this space to identify other priority areas</w:t>
            </w:r>
          </w:p>
        </w:tc>
        <w:tc>
          <w:tcPr>
            <w:tcW w:w="1020" w:type="dxa"/>
            <w:tcMar>
              <w:top w:w="115" w:type="dxa"/>
              <w:left w:w="115" w:type="dxa"/>
              <w:bottom w:w="115" w:type="dxa"/>
              <w:right w:w="115" w:type="dxa"/>
            </w:tcMar>
          </w:tcPr>
          <w:p w14:paraId="06E4A677"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0CD2E7B8" w14:textId="77777777" w:rsidR="00297432" w:rsidRPr="00BC2C44" w:rsidRDefault="00297432" w:rsidP="00BC2C44">
            <w:pPr>
              <w:jc w:val="center"/>
              <w:rPr>
                <w:rFonts w:ascii="Calibri" w:hAnsi="Calibri"/>
                <w:sz w:val="20"/>
                <w:szCs w:val="20"/>
              </w:rPr>
            </w:pPr>
          </w:p>
        </w:tc>
        <w:tc>
          <w:tcPr>
            <w:tcW w:w="1020" w:type="dxa"/>
            <w:tcMar>
              <w:top w:w="115" w:type="dxa"/>
              <w:left w:w="115" w:type="dxa"/>
              <w:bottom w:w="115" w:type="dxa"/>
              <w:right w:w="115" w:type="dxa"/>
            </w:tcMar>
          </w:tcPr>
          <w:p w14:paraId="12103212" w14:textId="77777777" w:rsidR="00297432" w:rsidRPr="00BC2C44" w:rsidRDefault="00297432" w:rsidP="00BC2C44">
            <w:pPr>
              <w:jc w:val="center"/>
              <w:rPr>
                <w:rFonts w:ascii="Calibri" w:hAnsi="Calibri"/>
                <w:sz w:val="20"/>
                <w:szCs w:val="20"/>
              </w:rPr>
            </w:pPr>
          </w:p>
        </w:tc>
      </w:tr>
    </w:tbl>
    <w:p w14:paraId="2DE2F32A" w14:textId="77777777" w:rsidR="005E28B2" w:rsidRPr="0084491E" w:rsidRDefault="005E28B2" w:rsidP="0007785F">
      <w:pPr>
        <w:rPr>
          <w:rFonts w:ascii="Calibri" w:hAnsi="Calibri"/>
        </w:rPr>
      </w:pPr>
    </w:p>
    <w:sectPr w:rsidR="005E28B2" w:rsidRPr="0084491E" w:rsidSect="00D330C9">
      <w:headerReference w:type="default" r:id="rId6"/>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056A" w14:textId="77777777" w:rsidR="00F63B8F" w:rsidRDefault="00F63B8F">
      <w:r>
        <w:separator/>
      </w:r>
    </w:p>
  </w:endnote>
  <w:endnote w:type="continuationSeparator" w:id="0">
    <w:p w14:paraId="7E913C9F" w14:textId="77777777" w:rsidR="00F63B8F" w:rsidRDefault="00F6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F561" w14:textId="77777777" w:rsidR="00F63B8F" w:rsidRDefault="00F63B8F">
      <w:r>
        <w:separator/>
      </w:r>
    </w:p>
  </w:footnote>
  <w:footnote w:type="continuationSeparator" w:id="0">
    <w:p w14:paraId="6B6D28F6" w14:textId="77777777" w:rsidR="00F63B8F" w:rsidRDefault="00F6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E2F" w14:textId="735092AB" w:rsidR="001023A2" w:rsidRPr="0007785F" w:rsidRDefault="001023A2" w:rsidP="0084491E">
    <w:pPr>
      <w:pStyle w:val="Header"/>
      <w:tabs>
        <w:tab w:val="clear" w:pos="8640"/>
        <w:tab w:val="left" w:pos="-180"/>
        <w:tab w:val="center" w:pos="4554"/>
        <w:tab w:val="right" w:pos="9000"/>
      </w:tabs>
      <w:ind w:hanging="540"/>
      <w:jc w:val="center"/>
      <w:rPr>
        <w:rFonts w:ascii="Calibri" w:hAnsi="Calibri"/>
        <w:b/>
        <w:sz w:val="28"/>
        <w:szCs w:val="28"/>
      </w:rPr>
    </w:pPr>
    <w:r w:rsidRPr="0007785F">
      <w:rPr>
        <w:rFonts w:ascii="Calibri" w:hAnsi="Calibri"/>
        <w:b/>
        <w:sz w:val="28"/>
        <w:szCs w:val="28"/>
      </w:rPr>
      <w:t>Rhode Island Coastal Resources Management Program Enhancement Areas (20</w:t>
    </w:r>
    <w:r w:rsidR="0084491E" w:rsidRPr="0007785F">
      <w:rPr>
        <w:rFonts w:ascii="Calibri" w:hAnsi="Calibri"/>
        <w:b/>
        <w:sz w:val="28"/>
        <w:szCs w:val="28"/>
      </w:rPr>
      <w:t>2</w:t>
    </w:r>
    <w:r w:rsidR="007E1744" w:rsidRPr="0007785F">
      <w:rPr>
        <w:rFonts w:ascii="Calibri" w:hAnsi="Calibri"/>
        <w:b/>
        <w:sz w:val="28"/>
        <w:szCs w:val="28"/>
      </w:rPr>
      <w:t>5</w:t>
    </w:r>
    <w:r w:rsidRPr="0007785F">
      <w:rPr>
        <w:rFonts w:ascii="Calibri" w:hAnsi="Calibri"/>
        <w:b/>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0C1"/>
    <w:rsid w:val="00003067"/>
    <w:rsid w:val="0002065A"/>
    <w:rsid w:val="0007785F"/>
    <w:rsid w:val="001023A2"/>
    <w:rsid w:val="002211E1"/>
    <w:rsid w:val="0027237C"/>
    <w:rsid w:val="00286A17"/>
    <w:rsid w:val="00297432"/>
    <w:rsid w:val="003179F6"/>
    <w:rsid w:val="00395624"/>
    <w:rsid w:val="00427512"/>
    <w:rsid w:val="004715F9"/>
    <w:rsid w:val="004C4762"/>
    <w:rsid w:val="005E28B2"/>
    <w:rsid w:val="006368F1"/>
    <w:rsid w:val="006A416F"/>
    <w:rsid w:val="006D2CED"/>
    <w:rsid w:val="00747C8B"/>
    <w:rsid w:val="007662EC"/>
    <w:rsid w:val="00780040"/>
    <w:rsid w:val="007B7278"/>
    <w:rsid w:val="007D02C5"/>
    <w:rsid w:val="007E1744"/>
    <w:rsid w:val="0084491E"/>
    <w:rsid w:val="008B4095"/>
    <w:rsid w:val="00925B90"/>
    <w:rsid w:val="00AB18F1"/>
    <w:rsid w:val="00B641AF"/>
    <w:rsid w:val="00BC2C44"/>
    <w:rsid w:val="00BC676E"/>
    <w:rsid w:val="00C01D70"/>
    <w:rsid w:val="00C4643C"/>
    <w:rsid w:val="00D330C9"/>
    <w:rsid w:val="00DD1A9F"/>
    <w:rsid w:val="00E640C1"/>
    <w:rsid w:val="00F0586D"/>
    <w:rsid w:val="00F63B8F"/>
    <w:rsid w:val="00FC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48DBB"/>
  <w15:docId w15:val="{C2B0B620-FA73-4200-89F2-35CACE99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C676E"/>
    <w:pPr>
      <w:tabs>
        <w:tab w:val="center" w:pos="4320"/>
        <w:tab w:val="right" w:pos="8640"/>
      </w:tabs>
    </w:pPr>
  </w:style>
  <w:style w:type="paragraph" w:styleId="Footer">
    <w:name w:val="footer"/>
    <w:basedOn w:val="Normal"/>
    <w:rsid w:val="00BC676E"/>
    <w:pPr>
      <w:tabs>
        <w:tab w:val="center" w:pos="4320"/>
        <w:tab w:val="right" w:pos="8640"/>
      </w:tabs>
    </w:pPr>
  </w:style>
  <w:style w:type="paragraph" w:styleId="BalloonText">
    <w:name w:val="Balloon Text"/>
    <w:basedOn w:val="Normal"/>
    <w:semiHidden/>
    <w:rsid w:val="00D33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Please indicate the significant issues for future coastal management by checking the appropriate column below</vt:lpstr>
    </vt:vector>
  </TitlesOfParts>
  <Company>crmc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indicate the significant issues for future coastal management by checking the appropriate column below</dc:title>
  <dc:creator>Megan Higgins</dc:creator>
  <cp:lastModifiedBy>Jude Zeh</cp:lastModifiedBy>
  <cp:revision>4</cp:revision>
  <cp:lastPrinted>2010-04-14T16:00:00Z</cp:lastPrinted>
  <dcterms:created xsi:type="dcterms:W3CDTF">2025-01-17T18:12:00Z</dcterms:created>
  <dcterms:modified xsi:type="dcterms:W3CDTF">2025-01-23T16:44:00Z</dcterms:modified>
</cp:coreProperties>
</file>